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D8A5D" w14:textId="6EA8F20E" w:rsidR="005869F6" w:rsidRPr="00C95313" w:rsidRDefault="007E4531" w:rsidP="00762E53">
      <w:pPr>
        <w:spacing w:before="120" w:after="120" w:line="360" w:lineRule="auto"/>
        <w:rPr>
          <w:rFonts w:ascii="Arial" w:hAnsi="Arial" w:cs="Arial"/>
          <w:b/>
          <w:bCs/>
        </w:rPr>
      </w:pPr>
      <w:r w:rsidRPr="00C95313">
        <w:rPr>
          <w:rFonts w:ascii="Arial" w:hAnsi="Arial" w:cs="Arial"/>
          <w:noProof/>
        </w:rPr>
        <mc:AlternateContent>
          <mc:Choice Requires="wps">
            <w:drawing>
              <wp:inline distT="0" distB="0" distL="0" distR="0" wp14:anchorId="1A1B8ECE" wp14:editId="2E423307">
                <wp:extent cx="5760720" cy="19050"/>
                <wp:effectExtent l="0" t="0" r="0" b="76200"/>
                <wp:docPr id="45984943" name="Rechteck 45984943"/>
                <wp:cNvGraphicFramePr/>
                <a:graphic xmlns:a="http://schemas.openxmlformats.org/drawingml/2006/main">
                  <a:graphicData uri="http://schemas.microsoft.com/office/word/2010/wordprocessingShape">
                    <wps:wsp>
                      <wps:cNvSpPr/>
                      <wps:spPr>
                        <a:xfrm>
                          <a:off x="0" y="0"/>
                          <a:ext cx="5760720" cy="19080"/>
                        </a:xfrm>
                        <a:prstGeom prst="rect">
                          <a:avLst/>
                        </a:prstGeom>
                        <a:solidFill>
                          <a:srgbClr val="A0A0A0"/>
                        </a:solidFill>
                        <a:ln w="0">
                          <a:noFill/>
                        </a:ln>
                      </wps:spPr>
                      <wps:bodyPr/>
                    </wps:wsp>
                  </a:graphicData>
                </a:graphic>
              </wp:inline>
            </w:drawing>
          </mc:Choice>
          <mc:Fallback>
            <w:pict>
              <v:rect w14:anchorId="3786DCCF" id="Rechteck 45984943" o:spid="_x0000_s1026" style="width:453.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" fillcolor="#a0a0a0" stroked="f" strokeweight="0">
                <w10:anchorlock/>
              </v:rect>
            </w:pict>
          </mc:Fallback>
        </mc:AlternateContent>
      </w:r>
      <w:r w:rsidR="00F1152B" w:rsidRPr="00C95313">
        <w:rPr>
          <w:rFonts w:ascii="Arial" w:hAnsi="Arial" w:cs="Arial"/>
          <w:b/>
          <w:bCs/>
        </w:rPr>
        <w:t>Vorgaben zur Konzepterstellung</w:t>
      </w:r>
    </w:p>
    <w:p w14:paraId="54E0837F" w14:textId="2798FA1E" w:rsidR="000A6869" w:rsidRPr="00C95313" w:rsidRDefault="000A6869" w:rsidP="000A6869">
      <w:pPr>
        <w:spacing w:before="120" w:after="120" w:line="360" w:lineRule="auto"/>
        <w:jc w:val="both"/>
        <w:rPr>
          <w:rFonts w:ascii="Arial" w:hAnsi="Arial" w:cs="Arial"/>
          <w:bCs/>
        </w:rPr>
      </w:pPr>
      <w:r w:rsidRPr="00C95313">
        <w:rPr>
          <w:rFonts w:ascii="Arial" w:hAnsi="Arial" w:cs="Arial"/>
          <w:bCs/>
        </w:rPr>
        <w:t xml:space="preserve">Der Bieter hat ein nachvollziehbares, praxisorientiertes und strukturiertes Konzept zur Erbringung der </w:t>
      </w:r>
      <w:r w:rsidR="009A5FC8">
        <w:rPr>
          <w:rFonts w:ascii="Arial" w:hAnsi="Arial" w:cs="Arial"/>
          <w:bCs/>
        </w:rPr>
        <w:t>Generalunternehmerleistungen</w:t>
      </w:r>
      <w:r w:rsidRPr="00C95313">
        <w:rPr>
          <w:rFonts w:ascii="Arial" w:hAnsi="Arial" w:cs="Arial"/>
          <w:bCs/>
        </w:rPr>
        <w:t xml:space="preserve"> vorzulegen. Die geforderten Inhalte, die Struktur des Konzepts sowie die Unterkriterien und Gewichtungsfaktoren sind in den Ausschreibungsbedingungen unter Ziffer 6.2 näher dargestellt.</w:t>
      </w:r>
    </w:p>
    <w:p w14:paraId="51CD8A5F" w14:textId="77777777" w:rsidR="005869F6" w:rsidRPr="00C95313" w:rsidRDefault="00F1152B">
      <w:pPr>
        <w:spacing w:before="120" w:after="120" w:line="360" w:lineRule="auto"/>
        <w:jc w:val="both"/>
        <w:rPr>
          <w:rFonts w:ascii="Arial" w:hAnsi="Arial" w:cs="Arial"/>
          <w:bCs/>
        </w:rPr>
      </w:pPr>
      <w:r w:rsidRPr="00C95313">
        <w:rPr>
          <w:rFonts w:ascii="Arial" w:hAnsi="Arial" w:cs="Arial"/>
          <w:bCs/>
        </w:rPr>
        <w:t>Das Konzept ist klar strukturiert, übersichtlich und nachvollziehbar gemäß den nachstehenden Vorgaben zu erstellen:</w:t>
      </w:r>
    </w:p>
    <w:p w14:paraId="51CD8A61" w14:textId="77777777" w:rsidR="005869F6" w:rsidRPr="00C95313" w:rsidRDefault="00F1152B">
      <w:pPr>
        <w:numPr>
          <w:ilvl w:val="0"/>
          <w:numId w:val="2"/>
        </w:numPr>
        <w:suppressAutoHyphens w:val="0"/>
        <w:spacing w:before="120" w:after="120" w:line="360" w:lineRule="auto"/>
        <w:jc w:val="both"/>
        <w:rPr>
          <w:rFonts w:ascii="Arial" w:hAnsi="Arial" w:cs="Arial"/>
          <w:bCs/>
        </w:rPr>
      </w:pPr>
      <w:r w:rsidRPr="00C95313">
        <w:rPr>
          <w:rFonts w:ascii="Arial" w:hAnsi="Arial" w:cs="Arial"/>
          <w:bCs/>
        </w:rPr>
        <w:t>Papierformat: DIN A4</w:t>
      </w:r>
    </w:p>
    <w:p w14:paraId="51CD8A62" w14:textId="77777777" w:rsidR="005869F6" w:rsidRPr="00C95313" w:rsidRDefault="00F1152B">
      <w:pPr>
        <w:numPr>
          <w:ilvl w:val="0"/>
          <w:numId w:val="2"/>
        </w:numPr>
        <w:suppressAutoHyphens w:val="0"/>
        <w:spacing w:before="120" w:after="120" w:line="360" w:lineRule="auto"/>
        <w:jc w:val="both"/>
        <w:rPr>
          <w:rFonts w:ascii="Arial" w:hAnsi="Arial" w:cs="Arial"/>
          <w:bCs/>
        </w:rPr>
      </w:pPr>
      <w:r w:rsidRPr="00C95313">
        <w:rPr>
          <w:rFonts w:ascii="Arial" w:hAnsi="Arial" w:cs="Arial"/>
          <w:bCs/>
        </w:rPr>
        <w:t>Schriftart: Arial</w:t>
      </w:r>
    </w:p>
    <w:p w14:paraId="51CD8A63" w14:textId="77777777" w:rsidR="005869F6" w:rsidRPr="00C95313" w:rsidRDefault="00F1152B">
      <w:pPr>
        <w:numPr>
          <w:ilvl w:val="0"/>
          <w:numId w:val="2"/>
        </w:numPr>
        <w:suppressAutoHyphens w:val="0"/>
        <w:spacing w:before="120" w:after="120" w:line="360" w:lineRule="auto"/>
        <w:jc w:val="both"/>
        <w:rPr>
          <w:rFonts w:ascii="Arial" w:hAnsi="Arial" w:cs="Arial"/>
          <w:bCs/>
        </w:rPr>
      </w:pPr>
      <w:r w:rsidRPr="00C95313">
        <w:rPr>
          <w:rFonts w:ascii="Arial" w:hAnsi="Arial" w:cs="Arial"/>
          <w:bCs/>
        </w:rPr>
        <w:t>Schriftgröße: 11 Punkt</w:t>
      </w:r>
    </w:p>
    <w:p w14:paraId="51CD8A64" w14:textId="77777777" w:rsidR="005869F6" w:rsidRPr="00C95313" w:rsidRDefault="00F1152B">
      <w:pPr>
        <w:numPr>
          <w:ilvl w:val="0"/>
          <w:numId w:val="2"/>
        </w:numPr>
        <w:suppressAutoHyphens w:val="0"/>
        <w:spacing w:before="120" w:after="120" w:line="360" w:lineRule="auto"/>
        <w:jc w:val="both"/>
        <w:rPr>
          <w:rFonts w:ascii="Arial" w:hAnsi="Arial" w:cs="Arial"/>
          <w:bCs/>
        </w:rPr>
      </w:pPr>
      <w:r w:rsidRPr="00C95313">
        <w:rPr>
          <w:rFonts w:ascii="Arial" w:hAnsi="Arial" w:cs="Arial"/>
          <w:bCs/>
        </w:rPr>
        <w:t>Zeilenabstand: 1,5-fach</w:t>
      </w:r>
    </w:p>
    <w:p w14:paraId="51CD8A65" w14:textId="77777777" w:rsidR="005869F6" w:rsidRPr="00C95313" w:rsidRDefault="00F1152B">
      <w:pPr>
        <w:numPr>
          <w:ilvl w:val="0"/>
          <w:numId w:val="2"/>
        </w:numPr>
        <w:suppressAutoHyphens w:val="0"/>
        <w:spacing w:before="120" w:after="120" w:line="360" w:lineRule="auto"/>
        <w:jc w:val="both"/>
        <w:rPr>
          <w:rFonts w:ascii="Arial" w:hAnsi="Arial" w:cs="Arial"/>
          <w:bCs/>
        </w:rPr>
      </w:pPr>
      <w:r w:rsidRPr="00C95313">
        <w:rPr>
          <w:rFonts w:ascii="Arial" w:hAnsi="Arial" w:cs="Arial"/>
          <w:bCs/>
        </w:rPr>
        <w:t>Seitenränder: jeweils 2,5 cm (oben, unten, links, rechts)</w:t>
      </w:r>
    </w:p>
    <w:p w14:paraId="51CD8A66" w14:textId="77777777" w:rsidR="005869F6" w:rsidRPr="00C95313" w:rsidRDefault="00F1152B">
      <w:pPr>
        <w:numPr>
          <w:ilvl w:val="0"/>
          <w:numId w:val="2"/>
        </w:numPr>
        <w:suppressAutoHyphens w:val="0"/>
        <w:spacing w:before="120" w:after="120" w:line="360" w:lineRule="auto"/>
        <w:jc w:val="both"/>
        <w:rPr>
          <w:rFonts w:ascii="Arial" w:hAnsi="Arial" w:cs="Arial"/>
          <w:bCs/>
        </w:rPr>
      </w:pPr>
      <w:r w:rsidRPr="00C95313">
        <w:rPr>
          <w:rFonts w:ascii="Arial" w:hAnsi="Arial" w:cs="Arial"/>
          <w:bCs/>
        </w:rPr>
        <w:t>Seitennummerierung: durchgehend</w:t>
      </w:r>
    </w:p>
    <w:p w14:paraId="0CC14FE0" w14:textId="54BABE97" w:rsidR="001975FB" w:rsidRPr="00C95313" w:rsidRDefault="001975FB" w:rsidP="00BF2191">
      <w:pPr>
        <w:spacing w:before="120" w:after="120" w:line="360" w:lineRule="auto"/>
        <w:jc w:val="both"/>
        <w:rPr>
          <w:rFonts w:ascii="Arial" w:hAnsi="Arial" w:cs="Arial"/>
          <w:bCs/>
        </w:rPr>
      </w:pPr>
      <w:r w:rsidRPr="00C95313">
        <w:rPr>
          <w:rFonts w:ascii="Arial" w:hAnsi="Arial" w:cs="Arial"/>
          <w:bCs/>
        </w:rPr>
        <w:t xml:space="preserve">Seitenumfang (ohne Anlagen): maximal </w:t>
      </w:r>
      <w:r w:rsidR="00BF2191" w:rsidRPr="00C95313">
        <w:rPr>
          <w:rFonts w:ascii="Arial" w:hAnsi="Arial" w:cs="Arial"/>
          <w:bCs/>
        </w:rPr>
        <w:t>20</w:t>
      </w:r>
      <w:r w:rsidRPr="00C95313">
        <w:rPr>
          <w:rFonts w:ascii="Arial" w:hAnsi="Arial" w:cs="Arial"/>
          <w:bCs/>
        </w:rPr>
        <w:t xml:space="preserve"> DIN-A4-Seiten</w:t>
      </w:r>
    </w:p>
    <w:p w14:paraId="5F17DE87" w14:textId="77777777" w:rsidR="00762E53" w:rsidRPr="00C95313" w:rsidRDefault="001975FB">
      <w:pPr>
        <w:spacing w:before="120" w:after="120" w:line="360" w:lineRule="auto"/>
        <w:jc w:val="both"/>
        <w:rPr>
          <w:rFonts w:ascii="Arial" w:hAnsi="Arial" w:cs="Arial"/>
          <w:bCs/>
        </w:rPr>
      </w:pPr>
      <w:r w:rsidRPr="00C95313">
        <w:rPr>
          <w:rFonts w:ascii="Arial" w:hAnsi="Arial" w:cs="Arial"/>
          <w:bCs/>
        </w:rPr>
        <w:t>Konzeptteile, die den vorgegebenen Seitenumfang überschreiten, werden bei der Wertung nicht berücksichtigt.</w:t>
      </w:r>
      <w:r w:rsidR="00762E53" w:rsidRPr="00C95313">
        <w:rPr>
          <w:rFonts w:ascii="Arial" w:hAnsi="Arial" w:cs="Arial"/>
          <w:bCs/>
        </w:rPr>
        <w:t xml:space="preserve"> </w:t>
      </w:r>
    </w:p>
    <w:p w14:paraId="4B58100E" w14:textId="77777777" w:rsidR="00762E53" w:rsidRPr="00C95313" w:rsidRDefault="00F1152B">
      <w:pPr>
        <w:spacing w:before="120" w:after="120" w:line="360" w:lineRule="auto"/>
        <w:jc w:val="both"/>
        <w:rPr>
          <w:rFonts w:ascii="Arial" w:hAnsi="Arial" w:cs="Arial"/>
          <w:bCs/>
        </w:rPr>
      </w:pPr>
      <w:r w:rsidRPr="00C95313">
        <w:rPr>
          <w:rFonts w:ascii="Arial" w:hAnsi="Arial" w:cs="Arial"/>
          <w:bCs/>
        </w:rPr>
        <w:t>Weiterführende Erläuterungen, Tabellen, Skizzen, technische Beschreibungen oder Mockups sind in Form von Anlagen beizufügen. Diese Anlagen zählen nicht zum oben genannten maximalen Seitenumfang. Die Anlagen sind eindeutig zu kennzeichnen und im Konzept klar zu verweisen.</w:t>
      </w:r>
    </w:p>
    <w:p w14:paraId="3C8E6A0D" w14:textId="31C0C526" w:rsidR="00A62FCC" w:rsidRPr="00C95313" w:rsidRDefault="007E4531">
      <w:pPr>
        <w:spacing w:before="120" w:after="120" w:line="360" w:lineRule="auto"/>
        <w:jc w:val="both"/>
        <w:rPr>
          <w:rFonts w:ascii="Arial" w:hAnsi="Arial" w:cs="Arial"/>
        </w:rPr>
        <w:sectPr w:rsidR="00A62FCC" w:rsidRPr="00C95313" w:rsidSect="00EF1D14">
          <w:headerReference w:type="default" r:id="rId11"/>
          <w:footerReference w:type="default" r:id="rId12"/>
          <w:headerReference w:type="first" r:id="rId13"/>
          <w:footerReference w:type="first" r:id="rId14"/>
          <w:pgSz w:w="11906" w:h="16838"/>
          <w:pgMar w:top="1417" w:right="1417" w:bottom="1134" w:left="1417" w:header="709" w:footer="708" w:gutter="0"/>
          <w:cols w:space="720"/>
          <w:formProt w:val="0"/>
          <w:docGrid w:linePitch="360"/>
        </w:sectPr>
      </w:pPr>
      <w:r w:rsidRPr="00C95313">
        <w:rPr>
          <w:rFonts w:ascii="Arial" w:hAnsi="Arial" w:cs="Arial"/>
          <w:noProof/>
        </w:rPr>
        <mc:AlternateContent>
          <mc:Choice Requires="wps">
            <w:drawing>
              <wp:inline distT="0" distB="0" distL="0" distR="0" wp14:anchorId="3E875229" wp14:editId="6867B5C6">
                <wp:extent cx="5760720" cy="19050"/>
                <wp:effectExtent l="0" t="0" r="0" b="76200"/>
                <wp:docPr id="1718789412" name="Rechteck 1718789412"/>
                <wp:cNvGraphicFramePr/>
                <a:graphic xmlns:a="http://schemas.openxmlformats.org/drawingml/2006/main">
                  <a:graphicData uri="http://schemas.microsoft.com/office/word/2010/wordprocessingShape">
                    <wps:wsp>
                      <wps:cNvSpPr/>
                      <wps:spPr>
                        <a:xfrm>
                          <a:off x="0" y="0"/>
                          <a:ext cx="5760720" cy="19080"/>
                        </a:xfrm>
                        <a:prstGeom prst="rect">
                          <a:avLst/>
                        </a:prstGeom>
                        <a:solidFill>
                          <a:srgbClr val="A0A0A0"/>
                        </a:solidFill>
                        <a:ln w="0">
                          <a:noFill/>
                        </a:ln>
                      </wps:spPr>
                      <wps:bodyPr/>
                    </wps:wsp>
                  </a:graphicData>
                </a:graphic>
              </wp:inline>
            </w:drawing>
          </mc:Choice>
          <mc:Fallback>
            <w:pict>
              <v:rect w14:anchorId="14C7E2C9" id="Rechteck 1718789412" o:spid="_x0000_s1026" style="width:453.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" fillcolor="#a0a0a0" stroked="f" strokeweight="0">
                <w10:anchorlock/>
              </v:rect>
            </w:pict>
          </mc:Fallback>
        </mc:AlternateContent>
      </w:r>
    </w:p>
    <w:p w14:paraId="51CD8A6C" w14:textId="16E7A02E" w:rsidR="005869F6" w:rsidRPr="00C95313" w:rsidRDefault="00A10C4D" w:rsidP="00675DA4">
      <w:pPr>
        <w:pStyle w:val="berschrift1"/>
        <w:numPr>
          <w:ilvl w:val="0"/>
          <w:numId w:val="3"/>
        </w:numPr>
        <w:tabs>
          <w:tab w:val="left" w:pos="0"/>
        </w:tabs>
        <w:spacing w:before="0" w:line="360" w:lineRule="auto"/>
        <w:ind w:left="0" w:hanging="567"/>
        <w:jc w:val="both"/>
        <w:rPr>
          <w:rFonts w:ascii="Arial" w:hAnsi="Arial" w:cs="Arial"/>
          <w:b/>
          <w:color w:val="auto"/>
          <w:sz w:val="22"/>
        </w:rPr>
      </w:pPr>
      <w:r w:rsidRPr="00C95313">
        <w:rPr>
          <w:rFonts w:ascii="Arial" w:hAnsi="Arial" w:cs="Arial"/>
          <w:b/>
          <w:color w:val="auto"/>
          <w:sz w:val="22"/>
        </w:rPr>
        <w:lastRenderedPageBreak/>
        <w:t>Q-UK 1: Bauablauf und Terminsteuerung</w:t>
      </w:r>
      <w:r w:rsidR="00F1152B" w:rsidRPr="00C95313">
        <w:rPr>
          <w:rFonts w:ascii="Arial" w:hAnsi="Arial" w:cs="Arial"/>
          <w:b/>
          <w:color w:val="auto"/>
          <w:sz w:val="22"/>
        </w:rPr>
        <w:t>:</w:t>
      </w:r>
    </w:p>
    <w:p w14:paraId="4AC7B2CD" w14:textId="77777777" w:rsidR="00675DA4" w:rsidRPr="00C95313" w:rsidRDefault="00675DA4" w:rsidP="00675DA4">
      <w:pPr>
        <w:spacing w:line="360" w:lineRule="auto"/>
        <w:rPr>
          <w:rFonts w:ascii="Arial" w:hAnsi="Arial" w:cs="Arial"/>
        </w:rPr>
      </w:pPr>
    </w:p>
    <w:p w14:paraId="51CD8A6D" w14:textId="3984CA79" w:rsidR="005869F6" w:rsidRPr="00C95313" w:rsidRDefault="00493743" w:rsidP="00675DA4">
      <w:pPr>
        <w:pStyle w:val="berschrift1"/>
        <w:numPr>
          <w:ilvl w:val="0"/>
          <w:numId w:val="3"/>
        </w:numPr>
        <w:tabs>
          <w:tab w:val="left" w:pos="0"/>
        </w:tabs>
        <w:spacing w:before="0" w:line="360" w:lineRule="auto"/>
        <w:ind w:left="0" w:hanging="567"/>
        <w:jc w:val="both"/>
        <w:rPr>
          <w:rFonts w:ascii="Arial" w:hAnsi="Arial" w:cs="Arial"/>
          <w:b/>
          <w:color w:val="auto"/>
          <w:sz w:val="22"/>
        </w:rPr>
      </w:pPr>
      <w:r w:rsidRPr="00C95313">
        <w:rPr>
          <w:rFonts w:ascii="Arial" w:hAnsi="Arial" w:cs="Arial"/>
          <w:b/>
          <w:bCs/>
          <w:color w:val="auto"/>
          <w:sz w:val="22"/>
        </w:rPr>
        <w:t>Q-UK 2: Projektorganisation, Nachunternehmer- und Beschaffungskonzept</w:t>
      </w:r>
      <w:r w:rsidR="00322E69" w:rsidRPr="00C95313">
        <w:rPr>
          <w:rFonts w:ascii="Arial" w:hAnsi="Arial" w:cs="Arial"/>
          <w:b/>
          <w:color w:val="auto"/>
          <w:sz w:val="22"/>
        </w:rPr>
        <w:t>:</w:t>
      </w:r>
    </w:p>
    <w:p w14:paraId="3E227D78" w14:textId="77777777" w:rsidR="00675DA4" w:rsidRPr="00C95313" w:rsidRDefault="00675DA4" w:rsidP="00675DA4">
      <w:pPr>
        <w:spacing w:line="360" w:lineRule="auto"/>
        <w:rPr>
          <w:rFonts w:ascii="Arial" w:hAnsi="Arial" w:cs="Arial"/>
        </w:rPr>
      </w:pPr>
    </w:p>
    <w:p w14:paraId="51CD8A74" w14:textId="2CDFCC9A" w:rsidR="005869F6" w:rsidRPr="00C95313" w:rsidRDefault="0083558E" w:rsidP="00675DA4">
      <w:pPr>
        <w:pStyle w:val="berschrift1"/>
        <w:numPr>
          <w:ilvl w:val="0"/>
          <w:numId w:val="3"/>
        </w:numPr>
        <w:tabs>
          <w:tab w:val="left" w:pos="0"/>
        </w:tabs>
        <w:spacing w:before="0" w:line="360" w:lineRule="auto"/>
        <w:ind w:left="0" w:hanging="567"/>
        <w:jc w:val="both"/>
        <w:rPr>
          <w:rFonts w:ascii="Arial" w:eastAsia="Arial" w:hAnsi="Arial" w:cs="Arial"/>
          <w:b/>
          <w:bCs/>
          <w:color w:val="000000" w:themeColor="text1"/>
          <w:sz w:val="22"/>
          <w:szCs w:val="22"/>
        </w:rPr>
      </w:pPr>
      <w:r w:rsidRPr="00C95313">
        <w:rPr>
          <w:rFonts w:ascii="Arial" w:hAnsi="Arial" w:cs="Arial"/>
          <w:b/>
          <w:color w:val="auto"/>
          <w:sz w:val="22"/>
        </w:rPr>
        <w:t>Q-UK 3: Logistik-, Verkehrs- und Umweltschutzkonzept</w:t>
      </w:r>
      <w:r w:rsidR="00F1152B" w:rsidRPr="00C95313">
        <w:rPr>
          <w:rFonts w:ascii="Arial" w:eastAsia="Arial" w:hAnsi="Arial" w:cs="Arial"/>
          <w:b/>
          <w:bCs/>
          <w:color w:val="000000" w:themeColor="text1"/>
          <w:sz w:val="22"/>
          <w:szCs w:val="22"/>
        </w:rPr>
        <w:t>:</w:t>
      </w:r>
    </w:p>
    <w:p w14:paraId="39C9F5A4" w14:textId="77777777" w:rsidR="00675DA4" w:rsidRPr="00C95313" w:rsidRDefault="00675DA4" w:rsidP="00675DA4">
      <w:pPr>
        <w:spacing w:line="360" w:lineRule="auto"/>
        <w:rPr>
          <w:rFonts w:ascii="Arial" w:hAnsi="Arial" w:cs="Arial"/>
        </w:rPr>
      </w:pPr>
    </w:p>
    <w:p w14:paraId="51CD8A78" w14:textId="130AB2E3" w:rsidR="005869F6" w:rsidRPr="00C95313" w:rsidRDefault="00635AFC" w:rsidP="00675DA4">
      <w:pPr>
        <w:pStyle w:val="berschrift1"/>
        <w:numPr>
          <w:ilvl w:val="0"/>
          <w:numId w:val="3"/>
        </w:numPr>
        <w:tabs>
          <w:tab w:val="left" w:pos="0"/>
        </w:tabs>
        <w:spacing w:before="0" w:line="360" w:lineRule="auto"/>
        <w:ind w:left="0" w:hanging="567"/>
        <w:jc w:val="both"/>
        <w:rPr>
          <w:rFonts w:ascii="Arial" w:eastAsia="Arial" w:hAnsi="Arial" w:cs="Arial"/>
          <w:b/>
          <w:bCs/>
          <w:color w:val="000000" w:themeColor="text1"/>
          <w:sz w:val="22"/>
          <w:szCs w:val="22"/>
        </w:rPr>
      </w:pPr>
      <w:r w:rsidRPr="00C95313">
        <w:rPr>
          <w:rFonts w:ascii="Arial" w:hAnsi="Arial" w:cs="Arial"/>
          <w:b/>
          <w:color w:val="auto"/>
          <w:sz w:val="22"/>
        </w:rPr>
        <w:t xml:space="preserve">Q-UK 4: </w:t>
      </w:r>
      <w:proofErr w:type="spellStart"/>
      <w:r w:rsidRPr="00C95313">
        <w:rPr>
          <w:rFonts w:ascii="Arial" w:hAnsi="Arial" w:cs="Arial"/>
          <w:b/>
          <w:color w:val="auto"/>
          <w:sz w:val="22"/>
        </w:rPr>
        <w:t>Inbetriebnahmekonzept</w:t>
      </w:r>
      <w:proofErr w:type="spellEnd"/>
      <w:r w:rsidR="00F1152B" w:rsidRPr="00C95313">
        <w:rPr>
          <w:rFonts w:ascii="Arial" w:eastAsia="Arial" w:hAnsi="Arial" w:cs="Arial"/>
          <w:b/>
          <w:bCs/>
          <w:color w:val="000000" w:themeColor="text1"/>
          <w:sz w:val="22"/>
          <w:szCs w:val="22"/>
        </w:rPr>
        <w:t>:</w:t>
      </w:r>
    </w:p>
    <w:p w14:paraId="51EB3CD8" w14:textId="77777777" w:rsidR="00675DA4" w:rsidRPr="00C95313" w:rsidRDefault="00675DA4" w:rsidP="00675DA4">
      <w:pPr>
        <w:rPr>
          <w:rFonts w:ascii="Arial" w:hAnsi="Arial" w:cs="Arial"/>
        </w:rPr>
      </w:pPr>
    </w:p>
    <w:sectPr w:rsidR="00675DA4" w:rsidRPr="00C95313" w:rsidSect="00B65FFD">
      <w:headerReference w:type="default" r:id="rId15"/>
      <w:footerReference w:type="default" r:id="rId16"/>
      <w:headerReference w:type="first" r:id="rId17"/>
      <w:footerReference w:type="first" r:id="rId18"/>
      <w:pgSz w:w="11906" w:h="16838"/>
      <w:pgMar w:top="1418" w:right="1418" w:bottom="1418" w:left="1418"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2317" w14:textId="77777777" w:rsidR="00BC47CB" w:rsidRDefault="00BC47CB">
      <w:r>
        <w:separator/>
      </w:r>
    </w:p>
  </w:endnote>
  <w:endnote w:type="continuationSeparator" w:id="0">
    <w:p w14:paraId="6D868A20" w14:textId="77777777" w:rsidR="00BC47CB" w:rsidRDefault="00BC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879153804"/>
      <w:docPartObj>
        <w:docPartGallery w:val="Page Numbers (Top of Page)"/>
        <w:docPartUnique/>
      </w:docPartObj>
    </w:sdtPr>
    <w:sdtEndPr/>
    <w:sdtContent>
      <w:p w14:paraId="47E1FD0A" w14:textId="2E2D5626" w:rsidR="00A62FCC" w:rsidRPr="005924DE" w:rsidRDefault="005924DE">
        <w:pPr>
          <w:pStyle w:val="Fuzeile"/>
          <w:jc w:val="right"/>
          <w:rPr>
            <w:rFonts w:ascii="Arial" w:hAnsi="Arial" w:cs="Arial"/>
            <w:sz w:val="16"/>
            <w:szCs w:val="16"/>
          </w:rPr>
        </w:pPr>
        <w:r w:rsidRPr="001E34AC">
          <w:rPr>
            <w:rFonts w:ascii="Arial" w:hAnsi="Arial" w:cs="Arial"/>
            <w:b/>
            <w:bCs/>
            <w:sz w:val="16"/>
            <w:szCs w:val="16"/>
          </w:rPr>
          <w:t>3</w:t>
        </w:r>
        <w:r w:rsidR="007E4531" w:rsidRPr="005924DE">
          <w:rPr>
            <w:rFonts w:ascii="Arial" w:hAnsi="Arial" w:cs="Arial"/>
            <w:b/>
            <w:bCs/>
            <w:sz w:val="16"/>
            <w:szCs w:val="16"/>
          </w:rPr>
          <w:t>.</w:t>
        </w:r>
        <w:r w:rsidR="001E34AC">
          <w:rPr>
            <w:rFonts w:ascii="Arial" w:hAnsi="Arial" w:cs="Arial"/>
            <w:b/>
            <w:bCs/>
            <w:sz w:val="16"/>
            <w:szCs w:val="16"/>
          </w:rPr>
          <w:t>0</w:t>
        </w:r>
        <w:r w:rsidRPr="005924DE">
          <w:rPr>
            <w:rFonts w:ascii="Arial" w:hAnsi="Arial" w:cs="Arial"/>
            <w:b/>
            <w:bCs/>
            <w:sz w:val="16"/>
            <w:szCs w:val="16"/>
          </w:rPr>
          <w:t>2</w:t>
        </w:r>
        <w:r w:rsidR="007E4531" w:rsidRPr="005924DE">
          <w:rPr>
            <w:rFonts w:ascii="Arial" w:hAnsi="Arial" w:cs="Arial"/>
            <w:b/>
            <w:bCs/>
            <w:sz w:val="16"/>
            <w:szCs w:val="16"/>
          </w:rPr>
          <w:t xml:space="preserve"> – Konzept zur Leistungserbringung</w:t>
        </w:r>
        <w:r w:rsidR="007E4531" w:rsidRPr="005924DE">
          <w:rPr>
            <w:rFonts w:ascii="Arial" w:hAnsi="Arial" w:cs="Arial"/>
            <w:sz w:val="16"/>
            <w:szCs w:val="16"/>
          </w:rPr>
          <w:t xml:space="preserve"> </w:t>
        </w:r>
        <w:r w:rsidR="007E4531" w:rsidRPr="005924DE">
          <w:rPr>
            <w:rFonts w:ascii="Arial" w:hAnsi="Arial" w:cs="Arial"/>
            <w:sz w:val="16"/>
            <w:szCs w:val="16"/>
          </w:rPr>
          <w:tab/>
        </w:r>
        <w:r w:rsidR="007E4531" w:rsidRPr="005924DE">
          <w:rPr>
            <w:rFonts w:ascii="Arial" w:hAnsi="Arial" w:cs="Arial"/>
            <w:sz w:val="16"/>
            <w:szCs w:val="16"/>
          </w:rPr>
          <w:tab/>
          <w:t xml:space="preserve">Seite </w:t>
        </w:r>
        <w:r w:rsidR="007E4531" w:rsidRPr="005924DE">
          <w:rPr>
            <w:rFonts w:ascii="Arial" w:hAnsi="Arial" w:cs="Arial"/>
            <w:b/>
            <w:bCs/>
            <w:sz w:val="16"/>
            <w:szCs w:val="16"/>
          </w:rPr>
          <w:fldChar w:fldCharType="begin"/>
        </w:r>
        <w:r w:rsidR="007E4531" w:rsidRPr="005924DE">
          <w:rPr>
            <w:rFonts w:ascii="Arial" w:hAnsi="Arial" w:cs="Arial"/>
            <w:b/>
            <w:bCs/>
            <w:sz w:val="16"/>
            <w:szCs w:val="16"/>
          </w:rPr>
          <w:instrText xml:space="preserve"> PAGE </w:instrText>
        </w:r>
        <w:r w:rsidR="007E4531" w:rsidRPr="005924DE">
          <w:rPr>
            <w:rFonts w:ascii="Arial" w:hAnsi="Arial" w:cs="Arial"/>
            <w:b/>
            <w:bCs/>
            <w:sz w:val="16"/>
            <w:szCs w:val="16"/>
          </w:rPr>
          <w:fldChar w:fldCharType="separate"/>
        </w:r>
        <w:r w:rsidR="007E4531" w:rsidRPr="005924DE">
          <w:rPr>
            <w:rFonts w:ascii="Arial" w:hAnsi="Arial" w:cs="Arial"/>
            <w:b/>
            <w:bCs/>
            <w:sz w:val="16"/>
            <w:szCs w:val="16"/>
          </w:rPr>
          <w:t>1</w:t>
        </w:r>
        <w:r w:rsidR="007E4531" w:rsidRPr="005924DE">
          <w:rPr>
            <w:rFonts w:ascii="Arial" w:hAnsi="Arial" w:cs="Arial"/>
            <w:b/>
            <w:bCs/>
            <w:sz w:val="16"/>
            <w:szCs w:val="16"/>
          </w:rPr>
          <w:fldChar w:fldCharType="end"/>
        </w:r>
        <w:r w:rsidR="007E4531" w:rsidRPr="005924DE">
          <w:rPr>
            <w:rFonts w:ascii="Arial" w:hAnsi="Arial" w:cs="Arial"/>
            <w:sz w:val="16"/>
            <w:szCs w:val="16"/>
          </w:rPr>
          <w:t xml:space="preserve"> von </w:t>
        </w:r>
        <w:r w:rsidR="007E4531" w:rsidRPr="005924DE">
          <w:rPr>
            <w:rFonts w:ascii="Arial" w:hAnsi="Arial" w:cs="Arial"/>
            <w:b/>
            <w:bCs/>
            <w:sz w:val="16"/>
            <w:szCs w:val="16"/>
          </w:rPr>
          <w:fldChar w:fldCharType="begin"/>
        </w:r>
        <w:r w:rsidR="007E4531" w:rsidRPr="005924DE">
          <w:rPr>
            <w:rFonts w:ascii="Arial" w:hAnsi="Arial" w:cs="Arial"/>
            <w:b/>
            <w:bCs/>
            <w:sz w:val="16"/>
            <w:szCs w:val="16"/>
          </w:rPr>
          <w:instrText xml:space="preserve"> NUMPAGES </w:instrText>
        </w:r>
        <w:r w:rsidR="007E4531" w:rsidRPr="005924DE">
          <w:rPr>
            <w:rFonts w:ascii="Arial" w:hAnsi="Arial" w:cs="Arial"/>
            <w:b/>
            <w:bCs/>
            <w:sz w:val="16"/>
            <w:szCs w:val="16"/>
          </w:rPr>
          <w:fldChar w:fldCharType="separate"/>
        </w:r>
        <w:r w:rsidR="007E4531" w:rsidRPr="005924DE">
          <w:rPr>
            <w:rFonts w:ascii="Arial" w:hAnsi="Arial" w:cs="Arial"/>
            <w:b/>
            <w:bCs/>
            <w:sz w:val="16"/>
            <w:szCs w:val="16"/>
          </w:rPr>
          <w:t>2</w:t>
        </w:r>
        <w:r w:rsidR="007E4531" w:rsidRPr="005924DE">
          <w:rPr>
            <w:rFonts w:ascii="Arial" w:hAnsi="Arial" w:cs="Arial"/>
            <w:b/>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4070808"/>
      <w:docPartObj>
        <w:docPartGallery w:val="Page Numbers (Top of Page)"/>
        <w:docPartUnique/>
      </w:docPartObj>
    </w:sdtPr>
    <w:sdtEndPr/>
    <w:sdtContent>
      <w:p w14:paraId="4C036EC5" w14:textId="77777777" w:rsidR="00A62FCC" w:rsidRDefault="007E4531">
        <w:pPr>
          <w:pStyle w:val="Fuzeile"/>
          <w:jc w:val="right"/>
          <w:rPr>
            <w:rFonts w:ascii="Arial" w:hAnsi="Arial" w:cs="Arial"/>
            <w:sz w:val="16"/>
            <w:szCs w:val="16"/>
          </w:rPr>
        </w:pPr>
        <w:r>
          <w:rPr>
            <w:rFonts w:ascii="Arial" w:hAnsi="Arial" w:cs="Arial"/>
            <w:b/>
            <w:bCs/>
            <w:sz w:val="16"/>
            <w:szCs w:val="16"/>
          </w:rPr>
          <w:t>2.3 – Konzept zur Leistungserbringung</w:t>
        </w:r>
        <w:r>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Seite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1</w:t>
        </w:r>
        <w:r>
          <w:rPr>
            <w:rFonts w:ascii="Arial" w:hAnsi="Arial" w:cs="Arial"/>
            <w:b/>
            <w:bCs/>
            <w:sz w:val="16"/>
            <w:szCs w:val="16"/>
          </w:rPr>
          <w:fldChar w:fldCharType="end"/>
        </w:r>
        <w:r>
          <w:rPr>
            <w:rFonts w:ascii="Arial" w:hAnsi="Arial" w:cs="Arial"/>
            <w:sz w:val="16"/>
            <w:szCs w:val="16"/>
          </w:rPr>
          <w:t xml:space="preserve"> von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w:t>
        </w:r>
        <w:r>
          <w:rPr>
            <w:rFonts w:ascii="Arial" w:hAnsi="Arial" w:cs="Arial"/>
            <w:b/>
            <w:bC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629411"/>
      <w:docPartObj>
        <w:docPartGallery w:val="Page Numbers (Top of Page)"/>
        <w:docPartUnique/>
      </w:docPartObj>
    </w:sdtPr>
    <w:sdtEndPr/>
    <w:sdtContent>
      <w:p w14:paraId="51CD8ABB" w14:textId="73D0922F" w:rsidR="005869F6" w:rsidRDefault="001E34AC">
        <w:pPr>
          <w:pStyle w:val="Fuzeile"/>
          <w:jc w:val="right"/>
          <w:rPr>
            <w:rFonts w:ascii="Arial" w:hAnsi="Arial" w:cs="Arial"/>
            <w:sz w:val="16"/>
            <w:szCs w:val="16"/>
          </w:rPr>
        </w:pPr>
        <w:r w:rsidRPr="001E34AC">
          <w:rPr>
            <w:rFonts w:ascii="Arial" w:hAnsi="Arial" w:cs="Arial"/>
            <w:b/>
            <w:bCs/>
            <w:sz w:val="16"/>
            <w:szCs w:val="16"/>
          </w:rPr>
          <w:t>3</w:t>
        </w:r>
        <w:r w:rsidR="00F1152B">
          <w:rPr>
            <w:rFonts w:ascii="Arial" w:hAnsi="Arial" w:cs="Arial"/>
            <w:b/>
            <w:bCs/>
            <w:sz w:val="16"/>
            <w:szCs w:val="16"/>
          </w:rPr>
          <w:t>.</w:t>
        </w:r>
        <w:r>
          <w:rPr>
            <w:rFonts w:ascii="Arial" w:hAnsi="Arial" w:cs="Arial"/>
            <w:b/>
            <w:bCs/>
            <w:sz w:val="16"/>
            <w:szCs w:val="16"/>
          </w:rPr>
          <w:t>02</w:t>
        </w:r>
        <w:r w:rsidR="00F1152B">
          <w:rPr>
            <w:rFonts w:ascii="Arial" w:hAnsi="Arial" w:cs="Arial"/>
            <w:b/>
            <w:bCs/>
            <w:sz w:val="16"/>
            <w:szCs w:val="16"/>
          </w:rPr>
          <w:t xml:space="preserve"> – Konzept zur Leistungserbringung</w:t>
        </w:r>
        <w:r w:rsidR="00F1152B">
          <w:rPr>
            <w:rFonts w:ascii="Arial" w:hAnsi="Arial" w:cs="Arial"/>
            <w:sz w:val="16"/>
            <w:szCs w:val="16"/>
          </w:rPr>
          <w:t xml:space="preserve"> </w:t>
        </w:r>
        <w:r w:rsidR="00F1152B">
          <w:rPr>
            <w:rFonts w:ascii="Arial" w:hAnsi="Arial" w:cs="Arial"/>
            <w:sz w:val="16"/>
            <w:szCs w:val="16"/>
          </w:rPr>
          <w:tab/>
        </w:r>
        <w:r w:rsidR="00F1152B">
          <w:rPr>
            <w:rFonts w:ascii="Arial" w:hAnsi="Arial" w:cs="Arial"/>
            <w:sz w:val="16"/>
            <w:szCs w:val="16"/>
          </w:rPr>
          <w:tab/>
          <w:t xml:space="preserve">Seite </w:t>
        </w:r>
        <w:r w:rsidR="00F1152B">
          <w:rPr>
            <w:rFonts w:ascii="Arial" w:hAnsi="Arial" w:cs="Arial"/>
            <w:b/>
            <w:bCs/>
            <w:sz w:val="16"/>
            <w:szCs w:val="16"/>
          </w:rPr>
          <w:fldChar w:fldCharType="begin"/>
        </w:r>
        <w:r w:rsidR="00F1152B">
          <w:rPr>
            <w:rFonts w:ascii="Arial" w:hAnsi="Arial" w:cs="Arial"/>
            <w:b/>
            <w:bCs/>
            <w:sz w:val="16"/>
            <w:szCs w:val="16"/>
          </w:rPr>
          <w:instrText xml:space="preserve"> PAGE </w:instrText>
        </w:r>
        <w:r w:rsidR="00F1152B">
          <w:rPr>
            <w:rFonts w:ascii="Arial" w:hAnsi="Arial" w:cs="Arial"/>
            <w:b/>
            <w:bCs/>
            <w:sz w:val="16"/>
            <w:szCs w:val="16"/>
          </w:rPr>
          <w:fldChar w:fldCharType="separate"/>
        </w:r>
        <w:r w:rsidR="00F1152B">
          <w:rPr>
            <w:rFonts w:ascii="Arial" w:hAnsi="Arial" w:cs="Arial"/>
            <w:b/>
            <w:bCs/>
            <w:sz w:val="16"/>
            <w:szCs w:val="16"/>
          </w:rPr>
          <w:t>2</w:t>
        </w:r>
        <w:r w:rsidR="00F1152B">
          <w:rPr>
            <w:rFonts w:ascii="Arial" w:hAnsi="Arial" w:cs="Arial"/>
            <w:b/>
            <w:bCs/>
            <w:sz w:val="16"/>
            <w:szCs w:val="16"/>
          </w:rPr>
          <w:fldChar w:fldCharType="end"/>
        </w:r>
        <w:r w:rsidR="00F1152B">
          <w:rPr>
            <w:rFonts w:ascii="Arial" w:hAnsi="Arial" w:cs="Arial"/>
            <w:sz w:val="16"/>
            <w:szCs w:val="16"/>
          </w:rPr>
          <w:t xml:space="preserve"> von </w:t>
        </w:r>
        <w:r w:rsidR="00F1152B">
          <w:rPr>
            <w:rFonts w:ascii="Arial" w:hAnsi="Arial" w:cs="Arial"/>
            <w:b/>
            <w:bCs/>
            <w:sz w:val="16"/>
            <w:szCs w:val="16"/>
          </w:rPr>
          <w:fldChar w:fldCharType="begin"/>
        </w:r>
        <w:r w:rsidR="00F1152B">
          <w:rPr>
            <w:rFonts w:ascii="Arial" w:hAnsi="Arial" w:cs="Arial"/>
            <w:b/>
            <w:bCs/>
            <w:sz w:val="16"/>
            <w:szCs w:val="16"/>
          </w:rPr>
          <w:instrText xml:space="preserve"> NUMPAGES </w:instrText>
        </w:r>
        <w:r w:rsidR="00F1152B">
          <w:rPr>
            <w:rFonts w:ascii="Arial" w:hAnsi="Arial" w:cs="Arial"/>
            <w:b/>
            <w:bCs/>
            <w:sz w:val="16"/>
            <w:szCs w:val="16"/>
          </w:rPr>
          <w:fldChar w:fldCharType="separate"/>
        </w:r>
        <w:r w:rsidR="00F1152B">
          <w:rPr>
            <w:rFonts w:ascii="Arial" w:hAnsi="Arial" w:cs="Arial"/>
            <w:b/>
            <w:bCs/>
            <w:sz w:val="16"/>
            <w:szCs w:val="16"/>
          </w:rPr>
          <w:t>2</w:t>
        </w:r>
        <w:r w:rsidR="00F1152B">
          <w:rPr>
            <w:rFonts w:ascii="Arial" w:hAnsi="Arial" w:cs="Arial"/>
            <w:b/>
            <w:bCs/>
            <w:sz w:val="16"/>
            <w:szCs w:val="16"/>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8ABD" w14:textId="77777777" w:rsidR="005869F6" w:rsidRDefault="005869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EEC87" w14:textId="77777777" w:rsidR="00BC47CB" w:rsidRDefault="00BC47CB">
      <w:r>
        <w:separator/>
      </w:r>
    </w:p>
  </w:footnote>
  <w:footnote w:type="continuationSeparator" w:id="0">
    <w:p w14:paraId="1F5079A8" w14:textId="77777777" w:rsidR="00BC47CB" w:rsidRDefault="00BC4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6922"/>
      <w:gridCol w:w="1337"/>
    </w:tblGrid>
    <w:tr w:rsidR="001B60C0" w:rsidRPr="0004139D" w14:paraId="779E2FCA" w14:textId="77777777" w:rsidTr="007B24AF">
      <w:tc>
        <w:tcPr>
          <w:tcW w:w="1300" w:type="dxa"/>
          <w:tcBorders>
            <w:top w:val="nil"/>
            <w:left w:val="nil"/>
            <w:bottom w:val="nil"/>
            <w:right w:val="nil"/>
          </w:tcBorders>
        </w:tcPr>
        <w:p w14:paraId="286153E5"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Auftraggeber:</w:t>
          </w:r>
        </w:p>
      </w:tc>
      <w:tc>
        <w:tcPr>
          <w:tcW w:w="6922" w:type="dxa"/>
          <w:tcBorders>
            <w:top w:val="nil"/>
            <w:left w:val="nil"/>
            <w:bottom w:val="nil"/>
            <w:right w:val="nil"/>
          </w:tcBorders>
        </w:tcPr>
        <w:p w14:paraId="38DC4C1D"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2C693F">
            <w:rPr>
              <w:rFonts w:ascii="Arial" w:hAnsi="Arial" w:cs="Arial"/>
              <w:noProof/>
              <w:sz w:val="16"/>
              <w:szCs w:val="16"/>
            </w:rPr>
            <w:t>WWB Wasserwerk Besitz- und Betriebsgesellschaft mbH</w:t>
          </w:r>
        </w:p>
      </w:tc>
      <w:tc>
        <w:tcPr>
          <w:tcW w:w="1337" w:type="dxa"/>
          <w:vMerge w:val="restart"/>
          <w:tcBorders>
            <w:top w:val="nil"/>
            <w:left w:val="nil"/>
            <w:bottom w:val="nil"/>
            <w:right w:val="nil"/>
          </w:tcBorders>
        </w:tcPr>
        <w:p w14:paraId="7660B8CB"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p>
      </w:tc>
    </w:tr>
    <w:tr w:rsidR="001B60C0" w:rsidRPr="0004139D" w14:paraId="339D491F" w14:textId="77777777" w:rsidTr="007B24AF">
      <w:tc>
        <w:tcPr>
          <w:tcW w:w="1300" w:type="dxa"/>
          <w:tcBorders>
            <w:top w:val="nil"/>
            <w:left w:val="nil"/>
            <w:bottom w:val="nil"/>
            <w:right w:val="nil"/>
          </w:tcBorders>
        </w:tcPr>
        <w:p w14:paraId="0A9C55E4"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Vorhaben:</w:t>
          </w:r>
        </w:p>
      </w:tc>
      <w:tc>
        <w:tcPr>
          <w:tcW w:w="6922" w:type="dxa"/>
          <w:tcBorders>
            <w:top w:val="nil"/>
            <w:left w:val="nil"/>
            <w:bottom w:val="nil"/>
            <w:right w:val="nil"/>
          </w:tcBorders>
        </w:tcPr>
        <w:p w14:paraId="2A97C8E5"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noProof/>
            </w:rPr>
            <w:drawing>
              <wp:anchor distT="0" distB="0" distL="114300" distR="114300" simplePos="0" relativeHeight="251660288" behindDoc="0" locked="0" layoutInCell="1" allowOverlap="1" wp14:anchorId="0D12446A" wp14:editId="10D7456B">
                <wp:simplePos x="0" y="0"/>
                <wp:positionH relativeFrom="margin">
                  <wp:posOffset>2978347</wp:posOffset>
                </wp:positionH>
                <wp:positionV relativeFrom="paragraph">
                  <wp:posOffset>-236855</wp:posOffset>
                </wp:positionV>
                <wp:extent cx="2122461" cy="616255"/>
                <wp:effectExtent l="0" t="0" r="0" b="0"/>
                <wp:wrapNone/>
                <wp:docPr id="4744823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750" t="37105" r="8070" b="39607"/>
                        <a:stretch>
                          <a:fillRect/>
                        </a:stretch>
                      </pic:blipFill>
                      <pic:spPr bwMode="auto">
                        <a:xfrm>
                          <a:off x="0" y="0"/>
                          <a:ext cx="2122461" cy="6162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4139D">
            <w:rPr>
              <w:rFonts w:ascii="Arial" w:eastAsia="Calibri" w:hAnsi="Arial" w:cs="Arial"/>
              <w:sz w:val="16"/>
              <w:szCs w:val="16"/>
            </w:rPr>
            <w:t>Erneuerung und Erweiterung Wasserwerk Halle-</w:t>
          </w:r>
          <w:proofErr w:type="spellStart"/>
          <w:r w:rsidRPr="0004139D">
            <w:rPr>
              <w:rFonts w:ascii="Arial" w:eastAsia="Calibri" w:hAnsi="Arial" w:cs="Arial"/>
              <w:sz w:val="16"/>
              <w:szCs w:val="16"/>
            </w:rPr>
            <w:t>Beesen</w:t>
          </w:r>
          <w:proofErr w:type="spellEnd"/>
        </w:p>
      </w:tc>
      <w:tc>
        <w:tcPr>
          <w:tcW w:w="1337" w:type="dxa"/>
          <w:vMerge/>
          <w:tcBorders>
            <w:top w:val="nil"/>
            <w:left w:val="nil"/>
            <w:bottom w:val="nil"/>
            <w:right w:val="nil"/>
          </w:tcBorders>
          <w:vAlign w:val="center"/>
        </w:tcPr>
        <w:p w14:paraId="1C02D475"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1B60C0" w:rsidRPr="0004139D" w14:paraId="35FA2AA2" w14:textId="77777777" w:rsidTr="007B24AF">
      <w:tc>
        <w:tcPr>
          <w:tcW w:w="1300" w:type="dxa"/>
          <w:tcBorders>
            <w:top w:val="nil"/>
            <w:left w:val="nil"/>
            <w:bottom w:val="nil"/>
            <w:right w:val="nil"/>
          </w:tcBorders>
        </w:tcPr>
        <w:p w14:paraId="340B0214"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b/>
              <w:bCs/>
              <w:sz w:val="16"/>
              <w:szCs w:val="16"/>
            </w:rPr>
          </w:pPr>
          <w:r w:rsidRPr="0004139D">
            <w:rPr>
              <w:rFonts w:ascii="Arial" w:eastAsia="Calibri" w:hAnsi="Arial" w:cs="Arial"/>
              <w:b/>
              <w:bCs/>
              <w:sz w:val="16"/>
              <w:szCs w:val="16"/>
            </w:rPr>
            <w:t>Auftrag:</w:t>
          </w:r>
        </w:p>
      </w:tc>
      <w:tc>
        <w:tcPr>
          <w:tcW w:w="6922" w:type="dxa"/>
          <w:tcBorders>
            <w:top w:val="nil"/>
            <w:left w:val="nil"/>
            <w:bottom w:val="nil"/>
            <w:right w:val="nil"/>
          </w:tcBorders>
        </w:tcPr>
        <w:p w14:paraId="255B8E9C"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Pr>
              <w:rFonts w:ascii="Arial" w:eastAsia="Calibri" w:hAnsi="Arial" w:cs="Arial"/>
              <w:sz w:val="16"/>
              <w:szCs w:val="16"/>
            </w:rPr>
            <w:t xml:space="preserve">Vergabe von </w:t>
          </w:r>
          <w:r w:rsidRPr="00EA5847">
            <w:rPr>
              <w:rFonts w:ascii="Arial" w:eastAsia="Calibri" w:hAnsi="Arial" w:cs="Arial"/>
              <w:sz w:val="16"/>
              <w:szCs w:val="16"/>
            </w:rPr>
            <w:t>Generalunternehmerleistungen</w:t>
          </w:r>
        </w:p>
      </w:tc>
      <w:tc>
        <w:tcPr>
          <w:tcW w:w="1337" w:type="dxa"/>
          <w:vMerge/>
          <w:tcBorders>
            <w:top w:val="nil"/>
            <w:left w:val="nil"/>
            <w:bottom w:val="nil"/>
            <w:right w:val="nil"/>
          </w:tcBorders>
          <w:vAlign w:val="center"/>
        </w:tcPr>
        <w:p w14:paraId="447ACC3D"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r w:rsidR="001B60C0" w14:paraId="51744C9D" w14:textId="77777777" w:rsidTr="007B24AF">
      <w:tc>
        <w:tcPr>
          <w:tcW w:w="1300" w:type="dxa"/>
          <w:tcBorders>
            <w:top w:val="nil"/>
            <w:left w:val="nil"/>
            <w:bottom w:val="nil"/>
            <w:right w:val="nil"/>
          </w:tcBorders>
        </w:tcPr>
        <w:p w14:paraId="594266F6" w14:textId="77777777" w:rsidR="001B60C0" w:rsidRPr="0004139D"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04139D">
            <w:rPr>
              <w:rFonts w:ascii="Arial" w:eastAsia="Calibri" w:hAnsi="Arial" w:cs="Arial"/>
              <w:b/>
              <w:bCs/>
              <w:sz w:val="16"/>
              <w:szCs w:val="16"/>
            </w:rPr>
            <w:t>Verfahrensart</w:t>
          </w:r>
        </w:p>
      </w:tc>
      <w:tc>
        <w:tcPr>
          <w:tcW w:w="6922" w:type="dxa"/>
          <w:tcBorders>
            <w:top w:val="nil"/>
            <w:left w:val="nil"/>
            <w:bottom w:val="nil"/>
            <w:right w:val="nil"/>
          </w:tcBorders>
        </w:tcPr>
        <w:p w14:paraId="6374CA99" w14:textId="08B0EB56" w:rsidR="001B60C0"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rPr>
              <w:rFonts w:ascii="Arial" w:hAnsi="Arial" w:cs="Arial"/>
              <w:sz w:val="16"/>
              <w:szCs w:val="16"/>
            </w:rPr>
          </w:pPr>
          <w:r w:rsidRPr="005E4392">
            <w:rPr>
              <w:rFonts w:ascii="Arial" w:eastAsia="Calibri" w:hAnsi="Arial" w:cs="Arial"/>
              <w:sz w:val="16"/>
              <w:szCs w:val="16"/>
            </w:rPr>
            <w:t xml:space="preserve">EU-weites Verhandlungsverfahren mit Teilnahmewettbewerb gemäß § 3a EU Abs. </w:t>
          </w:r>
          <w:r w:rsidR="00624E3C">
            <w:rPr>
              <w:rFonts w:ascii="Arial" w:eastAsia="Calibri" w:hAnsi="Arial" w:cs="Arial"/>
              <w:sz w:val="16"/>
              <w:szCs w:val="16"/>
            </w:rPr>
            <w:t>2</w:t>
          </w:r>
          <w:r w:rsidRPr="005E4392">
            <w:rPr>
              <w:rFonts w:ascii="Arial" w:eastAsia="Calibri" w:hAnsi="Arial" w:cs="Arial"/>
              <w:sz w:val="16"/>
              <w:szCs w:val="16"/>
            </w:rPr>
            <w:t xml:space="preserve"> VOB/</w:t>
          </w:r>
        </w:p>
      </w:tc>
      <w:tc>
        <w:tcPr>
          <w:tcW w:w="1337" w:type="dxa"/>
          <w:vMerge/>
          <w:tcBorders>
            <w:top w:val="nil"/>
            <w:left w:val="nil"/>
            <w:bottom w:val="nil"/>
            <w:right w:val="nil"/>
          </w:tcBorders>
          <w:vAlign w:val="center"/>
        </w:tcPr>
        <w:p w14:paraId="128D4A9E" w14:textId="77777777" w:rsidR="001B60C0" w:rsidRDefault="001B60C0" w:rsidP="001B60C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60" w:after="60" w:line="276" w:lineRule="auto"/>
            <w:rPr>
              <w:rFonts w:ascii="Arial" w:hAnsi="Arial" w:cs="Arial"/>
              <w:sz w:val="16"/>
              <w:szCs w:val="16"/>
            </w:rPr>
          </w:pPr>
        </w:p>
      </w:tc>
    </w:tr>
  </w:tbl>
  <w:p w14:paraId="75AC0C3B" w14:textId="77777777" w:rsidR="001B60C0" w:rsidRPr="00393A2F" w:rsidRDefault="001B60C0" w:rsidP="001B60C0">
    <w:pPr>
      <w:pStyle w:val="Kopfzeile"/>
      <w:rPr>
        <w:rFonts w:ascii="Arial" w:eastAsia="Calibri" w:hAnsi="Arial" w:cs="Arial"/>
        <w:b/>
      </w:rPr>
    </w:pPr>
  </w:p>
  <w:p w14:paraId="0C2F101D" w14:textId="526956A2" w:rsidR="00A62FCC" w:rsidRPr="001B60C0" w:rsidRDefault="001B60C0" w:rsidP="00762E5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jc w:val="right"/>
    </w:pPr>
    <w:r>
      <w:rPr>
        <w:rFonts w:ascii="Arial" w:hAnsi="Arial" w:cs="Arial"/>
        <w:b/>
      </w:rPr>
      <w:t>3.</w:t>
    </w:r>
    <w:r w:rsidR="001E34AC">
      <w:rPr>
        <w:rFonts w:ascii="Arial" w:hAnsi="Arial" w:cs="Arial"/>
        <w:b/>
      </w:rPr>
      <w:t>0</w:t>
    </w:r>
    <w:r>
      <w:rPr>
        <w:rFonts w:ascii="Arial" w:hAnsi="Arial" w:cs="Arial"/>
        <w:b/>
      </w:rPr>
      <w:t>2 – Konzept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91"/>
      <w:gridCol w:w="6462"/>
      <w:gridCol w:w="1906"/>
    </w:tblGrid>
    <w:tr w:rsidR="00A62FCC" w14:paraId="2B1FBD5D" w14:textId="77777777">
      <w:tc>
        <w:tcPr>
          <w:tcW w:w="1191" w:type="dxa"/>
          <w:tcBorders>
            <w:top w:val="nil"/>
            <w:left w:val="nil"/>
            <w:bottom w:val="nil"/>
            <w:right w:val="nil"/>
          </w:tcBorders>
        </w:tcPr>
        <w:p w14:paraId="1E8FAD6E"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eastAsia="Calibri" w:hAnsi="Arial" w:cs="Arial"/>
              <w:b/>
              <w:bCs/>
              <w:sz w:val="16"/>
              <w:szCs w:val="16"/>
            </w:rPr>
          </w:pPr>
          <w:r>
            <w:rPr>
              <w:rFonts w:ascii="Arial" w:eastAsia="Calibri" w:hAnsi="Arial" w:cs="Arial"/>
              <w:b/>
              <w:bCs/>
              <w:sz w:val="16"/>
              <w:szCs w:val="16"/>
            </w:rPr>
            <w:t>Auftraggeber:</w:t>
          </w:r>
        </w:p>
      </w:tc>
      <w:tc>
        <w:tcPr>
          <w:tcW w:w="6462" w:type="dxa"/>
          <w:tcBorders>
            <w:top w:val="nil"/>
            <w:left w:val="nil"/>
            <w:bottom w:val="nil"/>
            <w:right w:val="nil"/>
          </w:tcBorders>
        </w:tcPr>
        <w:p w14:paraId="08FD11A8"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Zentrum für Digitale Souveränität der Öffentlichen Verwaltung (</w:t>
          </w:r>
          <w:proofErr w:type="spellStart"/>
          <w:r>
            <w:rPr>
              <w:rFonts w:ascii="Arial" w:eastAsia="Calibri" w:hAnsi="Arial" w:cs="Arial"/>
              <w:sz w:val="16"/>
              <w:szCs w:val="16"/>
            </w:rPr>
            <w:t>ZenDiS</w:t>
          </w:r>
          <w:proofErr w:type="spellEnd"/>
          <w:r>
            <w:rPr>
              <w:rFonts w:ascii="Arial" w:eastAsia="Calibri" w:hAnsi="Arial" w:cs="Arial"/>
              <w:sz w:val="16"/>
              <w:szCs w:val="16"/>
            </w:rPr>
            <w:t>) GmbH</w:t>
          </w:r>
        </w:p>
      </w:tc>
      <w:tc>
        <w:tcPr>
          <w:tcW w:w="1906" w:type="dxa"/>
          <w:vMerge w:val="restart"/>
          <w:tcBorders>
            <w:top w:val="nil"/>
            <w:left w:val="nil"/>
            <w:bottom w:val="nil"/>
            <w:right w:val="nil"/>
          </w:tcBorders>
        </w:tcPr>
        <w:p w14:paraId="6F9B1273"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A62FCC" w14:paraId="6891EDEC" w14:textId="77777777">
      <w:tc>
        <w:tcPr>
          <w:tcW w:w="1191" w:type="dxa"/>
          <w:tcBorders>
            <w:top w:val="nil"/>
            <w:left w:val="nil"/>
            <w:bottom w:val="nil"/>
            <w:right w:val="nil"/>
          </w:tcBorders>
        </w:tcPr>
        <w:p w14:paraId="7BB06EB9"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eastAsia="Calibri" w:hAnsi="Arial" w:cs="Arial"/>
              <w:b/>
              <w:bCs/>
              <w:sz w:val="16"/>
              <w:szCs w:val="16"/>
            </w:rPr>
          </w:pPr>
          <w:r>
            <w:rPr>
              <w:rFonts w:ascii="Arial" w:eastAsia="Calibri" w:hAnsi="Arial" w:cs="Arial"/>
              <w:b/>
              <w:bCs/>
              <w:sz w:val="16"/>
              <w:szCs w:val="16"/>
            </w:rPr>
            <w:t>Vorhaben:</w:t>
          </w:r>
        </w:p>
      </w:tc>
      <w:tc>
        <w:tcPr>
          <w:tcW w:w="6462" w:type="dxa"/>
          <w:tcBorders>
            <w:top w:val="nil"/>
            <w:left w:val="nil"/>
            <w:bottom w:val="nil"/>
            <w:right w:val="nil"/>
          </w:tcBorders>
        </w:tcPr>
        <w:p w14:paraId="3A94BC86"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 xml:space="preserve">Betrieb und Weiterentwicklung von </w:t>
          </w:r>
          <w:proofErr w:type="spellStart"/>
          <w:r>
            <w:rPr>
              <w:rFonts w:ascii="Arial" w:eastAsia="Calibri" w:hAnsi="Arial" w:cs="Arial"/>
              <w:sz w:val="16"/>
              <w:szCs w:val="16"/>
            </w:rPr>
            <w:t>ZenDiS</w:t>
          </w:r>
          <w:proofErr w:type="spellEnd"/>
          <w:r>
            <w:rPr>
              <w:rFonts w:ascii="Arial" w:eastAsia="Calibri" w:hAnsi="Arial" w:cs="Arial"/>
              <w:sz w:val="16"/>
              <w:szCs w:val="16"/>
            </w:rPr>
            <w:t>-Produkten</w:t>
          </w:r>
        </w:p>
      </w:tc>
      <w:tc>
        <w:tcPr>
          <w:tcW w:w="1906" w:type="dxa"/>
          <w:vMerge/>
          <w:tcBorders>
            <w:top w:val="nil"/>
            <w:left w:val="nil"/>
            <w:bottom w:val="nil"/>
            <w:right w:val="nil"/>
          </w:tcBorders>
          <w:vAlign w:val="center"/>
        </w:tcPr>
        <w:p w14:paraId="77112A55"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A62FCC" w14:paraId="3AFEFAC0" w14:textId="77777777">
      <w:tc>
        <w:tcPr>
          <w:tcW w:w="1191" w:type="dxa"/>
          <w:tcBorders>
            <w:top w:val="nil"/>
            <w:left w:val="nil"/>
            <w:bottom w:val="nil"/>
            <w:right w:val="nil"/>
          </w:tcBorders>
        </w:tcPr>
        <w:p w14:paraId="41615811"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eastAsia="Calibri" w:hAnsi="Arial" w:cs="Arial"/>
              <w:b/>
              <w:bCs/>
              <w:sz w:val="16"/>
              <w:szCs w:val="16"/>
            </w:rPr>
          </w:pPr>
          <w:r>
            <w:rPr>
              <w:rFonts w:ascii="Arial" w:eastAsia="Calibri" w:hAnsi="Arial" w:cs="Arial"/>
              <w:b/>
              <w:bCs/>
              <w:sz w:val="16"/>
              <w:szCs w:val="16"/>
            </w:rPr>
            <w:t>Auftrag:</w:t>
          </w:r>
        </w:p>
      </w:tc>
      <w:tc>
        <w:tcPr>
          <w:tcW w:w="6462" w:type="dxa"/>
          <w:tcBorders>
            <w:top w:val="nil"/>
            <w:left w:val="nil"/>
            <w:bottom w:val="nil"/>
            <w:right w:val="nil"/>
          </w:tcBorders>
        </w:tcPr>
        <w:p w14:paraId="4E7C5C24"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eastAsia="Calibri" w:hAnsi="Arial" w:cs="Arial"/>
              <w:sz w:val="16"/>
              <w:szCs w:val="16"/>
            </w:rPr>
          </w:pPr>
          <w:r>
            <w:rPr>
              <w:rFonts w:ascii="Arial" w:eastAsia="Calibri" w:hAnsi="Arial" w:cs="Arial"/>
              <w:sz w:val="16"/>
              <w:szCs w:val="16"/>
            </w:rPr>
            <w:t>Los 4 – PMO-Leistungen auf Abruf</w:t>
          </w:r>
        </w:p>
      </w:tc>
      <w:tc>
        <w:tcPr>
          <w:tcW w:w="1906" w:type="dxa"/>
          <w:vMerge/>
          <w:tcBorders>
            <w:top w:val="nil"/>
            <w:left w:val="nil"/>
            <w:bottom w:val="nil"/>
            <w:right w:val="nil"/>
          </w:tcBorders>
          <w:vAlign w:val="center"/>
        </w:tcPr>
        <w:p w14:paraId="13E7B45C"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A62FCC" w14:paraId="6568B2C6" w14:textId="77777777">
      <w:tc>
        <w:tcPr>
          <w:tcW w:w="1191" w:type="dxa"/>
          <w:tcBorders>
            <w:top w:val="nil"/>
            <w:left w:val="nil"/>
            <w:bottom w:val="nil"/>
            <w:right w:val="nil"/>
          </w:tcBorders>
        </w:tcPr>
        <w:p w14:paraId="62E65C9B"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b/>
              <w:bCs/>
              <w:sz w:val="16"/>
              <w:szCs w:val="16"/>
            </w:rPr>
            <w:t>Verfahrensart:</w:t>
          </w:r>
        </w:p>
      </w:tc>
      <w:tc>
        <w:tcPr>
          <w:tcW w:w="6462" w:type="dxa"/>
          <w:tcBorders>
            <w:top w:val="nil"/>
            <w:left w:val="nil"/>
            <w:bottom w:val="nil"/>
            <w:right w:val="nil"/>
          </w:tcBorders>
        </w:tcPr>
        <w:p w14:paraId="3A7BA3BD"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EU-weites offenes Vergabeverfahren gemäß § 15 VgV</w:t>
          </w:r>
        </w:p>
      </w:tc>
      <w:tc>
        <w:tcPr>
          <w:tcW w:w="1906" w:type="dxa"/>
          <w:vMerge/>
          <w:tcBorders>
            <w:top w:val="nil"/>
            <w:left w:val="nil"/>
            <w:bottom w:val="nil"/>
            <w:right w:val="nil"/>
          </w:tcBorders>
          <w:vAlign w:val="center"/>
        </w:tcPr>
        <w:p w14:paraId="3445660C"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7C9F3CA7"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120" w:line="360" w:lineRule="auto"/>
      <w:jc w:val="right"/>
      <w:rPr>
        <w:rFonts w:ascii="Arial" w:hAnsi="Arial" w:cs="Arial"/>
        <w:b/>
      </w:rPr>
    </w:pPr>
    <w:r>
      <w:rPr>
        <w:noProof/>
      </w:rPr>
      <w:drawing>
        <wp:anchor distT="0" distB="0" distL="0" distR="0" simplePos="0" relativeHeight="251658240" behindDoc="1" locked="0" layoutInCell="1" allowOverlap="1" wp14:anchorId="7545B510" wp14:editId="2E9559AE">
          <wp:simplePos x="0" y="0"/>
          <wp:positionH relativeFrom="column">
            <wp:posOffset>4205605</wp:posOffset>
          </wp:positionH>
          <wp:positionV relativeFrom="page">
            <wp:posOffset>165100</wp:posOffset>
          </wp:positionV>
          <wp:extent cx="2103120" cy="1146175"/>
          <wp:effectExtent l="0" t="0" r="0" b="0"/>
          <wp:wrapNone/>
          <wp:docPr id="1168157736"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r>
      <w:rPr>
        <w:rFonts w:ascii="Arial" w:hAnsi="Arial" w:cs="Arial"/>
        <w:b/>
      </w:rPr>
      <w:t>2.3 – Konzept zur Leistungserbringung</w:t>
    </w:r>
  </w:p>
  <w:p w14:paraId="03E6D400"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8ABA" w14:textId="77777777" w:rsidR="005869F6" w:rsidRPr="00B65FFD" w:rsidRDefault="005869F6" w:rsidP="00B65FF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8ABC" w14:textId="77777777" w:rsidR="005869F6" w:rsidRDefault="005869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7C5527"/>
    <w:multiLevelType w:val="multilevel"/>
    <w:tmpl w:val="0FFECA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3BF8580B"/>
    <w:multiLevelType w:val="hybridMultilevel"/>
    <w:tmpl w:val="EDD0C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5415952"/>
    <w:multiLevelType w:val="multilevel"/>
    <w:tmpl w:val="BD0C0B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65F7CF1"/>
    <w:multiLevelType w:val="multilevel"/>
    <w:tmpl w:val="DDF49D36"/>
    <w:lvl w:ilvl="0">
      <w:start w:val="1"/>
      <w:numFmt w:val="upp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2794132">
    <w:abstractNumId w:val="2"/>
  </w:num>
  <w:num w:numId="2" w16cid:durableId="1828933315">
    <w:abstractNumId w:val="0"/>
  </w:num>
  <w:num w:numId="3" w16cid:durableId="1077553819">
    <w:abstractNumId w:val="3"/>
  </w:num>
  <w:num w:numId="4" w16cid:durableId="337805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F6"/>
    <w:rsid w:val="000A6869"/>
    <w:rsid w:val="000B37A7"/>
    <w:rsid w:val="000B4387"/>
    <w:rsid w:val="00191303"/>
    <w:rsid w:val="00194F7A"/>
    <w:rsid w:val="001975FB"/>
    <w:rsid w:val="001B60C0"/>
    <w:rsid w:val="001E34AC"/>
    <w:rsid w:val="002C7C05"/>
    <w:rsid w:val="00322E69"/>
    <w:rsid w:val="00493743"/>
    <w:rsid w:val="00545693"/>
    <w:rsid w:val="005869F6"/>
    <w:rsid w:val="005924DE"/>
    <w:rsid w:val="005B65D0"/>
    <w:rsid w:val="00624E3C"/>
    <w:rsid w:val="00625B23"/>
    <w:rsid w:val="00635AFC"/>
    <w:rsid w:val="00675DA4"/>
    <w:rsid w:val="006760BE"/>
    <w:rsid w:val="00762E53"/>
    <w:rsid w:val="007C0838"/>
    <w:rsid w:val="007E4531"/>
    <w:rsid w:val="00811067"/>
    <w:rsid w:val="0083558E"/>
    <w:rsid w:val="00925F82"/>
    <w:rsid w:val="00934FFA"/>
    <w:rsid w:val="009A5FC8"/>
    <w:rsid w:val="00A06D2E"/>
    <w:rsid w:val="00A10C4D"/>
    <w:rsid w:val="00A50038"/>
    <w:rsid w:val="00A62FCC"/>
    <w:rsid w:val="00A82428"/>
    <w:rsid w:val="00AB2C45"/>
    <w:rsid w:val="00B65FFD"/>
    <w:rsid w:val="00BC47CB"/>
    <w:rsid w:val="00BF1AE2"/>
    <w:rsid w:val="00BF2191"/>
    <w:rsid w:val="00BF7315"/>
    <w:rsid w:val="00C057F8"/>
    <w:rsid w:val="00C95313"/>
    <w:rsid w:val="00CD60A2"/>
    <w:rsid w:val="00D91151"/>
    <w:rsid w:val="00DC1BC5"/>
    <w:rsid w:val="00DE1321"/>
    <w:rsid w:val="00DF3E12"/>
    <w:rsid w:val="00E5729D"/>
    <w:rsid w:val="00EF1D14"/>
    <w:rsid w:val="00F1152B"/>
    <w:rsid w:val="00F75E89"/>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D8A5C"/>
  <w15:docId w15:val="{4B5057DD-9D39-4082-8AD1-1DE3D9D1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character" w:customStyle="1" w:styleId="SchummStandardZchn">
    <w:name w:val="SchummStandard Zchn"/>
    <w:basedOn w:val="Absatz-Standardschriftart"/>
    <w:link w:val="SchummStandard"/>
    <w:qFormat/>
    <w:rsid w:val="00D07882"/>
    <w:rPr>
      <w:rFonts w:eastAsia="Times New Roman" w:cs="Arial"/>
      <w:szCs w:val="20"/>
      <w:lang w:eastAsia="de-DE"/>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99"/>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user"/>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user">
    <w:name w:val="Rahmeninhalt (user)"/>
    <w:basedOn w:val="Standard"/>
    <w:qFormat/>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paragraph" w:styleId="KeinLeerraum">
    <w:name w:val="No Spacing"/>
    <w:uiPriority w:val="1"/>
    <w:qFormat/>
    <w:rsid w:val="00D07882"/>
    <w:pPr>
      <w:suppressAutoHyphens w:val="0"/>
    </w:pPr>
    <w:rPr>
      <w:rFonts w:asciiTheme="minorHAnsi" w:eastAsia="Calibri" w:hAnsiTheme="minorHAnsi"/>
      <w:sz w:val="22"/>
    </w:rPr>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rsid w:val="00D07882"/>
    <w:rPr>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rsid w:val="00D07882"/>
    <w:rPr>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Props1.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3.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4.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149</Words>
  <Characters>1139</Characters>
  <Application>Microsoft Office Word</Application>
  <DocSecurity>0</DocSecurity>
  <Lines>30</Lines>
  <Paragraphs>16</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33</cp:revision>
  <cp:lastPrinted>2023-06-30T12:42:00Z</cp:lastPrinted>
  <dcterms:created xsi:type="dcterms:W3CDTF">2026-01-04T18:46:00Z</dcterms:created>
  <dcterms:modified xsi:type="dcterms:W3CDTF">2026-04-23T15:01:00Z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